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9A" w:rsidRPr="008E4AB1" w:rsidRDefault="008E4AB1" w:rsidP="008E4A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4AB1">
        <w:rPr>
          <w:rFonts w:ascii="Times New Roman" w:hAnsi="Times New Roman" w:cs="Times New Roman"/>
          <w:b/>
        </w:rPr>
        <w:t>SHERIFF SALE OF REAL ESTATE</w:t>
      </w:r>
    </w:p>
    <w:p w:rsidR="008E4AB1" w:rsidRPr="008E4AB1" w:rsidRDefault="008E4AB1" w:rsidP="008E4A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4AB1">
        <w:rPr>
          <w:rFonts w:ascii="Times New Roman" w:hAnsi="Times New Roman" w:cs="Times New Roman"/>
        </w:rPr>
        <w:t>The State of Ohio, Champaign County</w:t>
      </w:r>
    </w:p>
    <w:p w:rsidR="008E4AB1" w:rsidRPr="008E4AB1" w:rsidRDefault="008E4AB1" w:rsidP="008E4A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4AB1">
        <w:rPr>
          <w:rFonts w:ascii="Times New Roman" w:hAnsi="Times New Roman" w:cs="Times New Roman"/>
        </w:rPr>
        <w:t>Robin K. Edwards, Champaign County Treasurer, Plaintiff</w:t>
      </w:r>
    </w:p>
    <w:p w:rsidR="008E4AB1" w:rsidRDefault="008E4AB1"/>
    <w:p w:rsidR="008E4AB1" w:rsidRDefault="008E4AB1" w:rsidP="008E4AB1">
      <w:pPr>
        <w:jc w:val="both"/>
      </w:pPr>
      <w:r>
        <w:t>In Pursuance of an Order of Sale in the below actions, I will offer for sale at public auction, at the east doors of the courthouse in Urbana, in the above-named county, on F</w:t>
      </w:r>
      <w:r w:rsidR="00694757">
        <w:t>ri</w:t>
      </w:r>
      <w:r>
        <w:t>day, July 17, 2026 at 10:00 o’clock a.m.  In the event this property does not sell at the initial date of sale, a second sale date is hereby scheduled on Friday, July 31, 2026 at 10:00 o’clock a.m.; the following described real estate, situated in the County of Champaign to wit:</w:t>
      </w:r>
    </w:p>
    <w:p w:rsidR="008E4AB1" w:rsidRDefault="008E4AB1" w:rsidP="008E4AB1">
      <w:pPr>
        <w:spacing w:after="0" w:line="240" w:lineRule="auto"/>
      </w:pPr>
      <w:r>
        <w:t xml:space="preserve">Case </w:t>
      </w:r>
      <w:r>
        <w:tab/>
      </w:r>
      <w:r>
        <w:tab/>
        <w:t>Defendant</w:t>
      </w:r>
      <w:r>
        <w:tab/>
        <w:t>Address</w:t>
      </w:r>
      <w:r>
        <w:tab/>
      </w:r>
      <w:r>
        <w:tab/>
      </w:r>
      <w:r>
        <w:tab/>
      </w:r>
      <w:r>
        <w:tab/>
        <w:t xml:space="preserve"> Parcel Number(s)</w:t>
      </w:r>
      <w:r>
        <w:tab/>
      </w:r>
      <w:r>
        <w:tab/>
        <w:t xml:space="preserve">Minimum </w:t>
      </w:r>
    </w:p>
    <w:p w:rsidR="008E4AB1" w:rsidRDefault="008E4AB1" w:rsidP="008E4AB1">
      <w:pPr>
        <w:spacing w:after="0" w:line="240" w:lineRule="auto"/>
      </w:pPr>
      <w:r>
        <w:t>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Sale Price</w:t>
      </w:r>
    </w:p>
    <w:p w:rsidR="008E4AB1" w:rsidRDefault="008E4AB1" w:rsidP="008E4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24 CV 158</w:t>
      </w:r>
      <w:r>
        <w:tab/>
      </w:r>
      <w:proofErr w:type="spellStart"/>
      <w:r>
        <w:t>Dortha</w:t>
      </w:r>
      <w:proofErr w:type="spellEnd"/>
      <w:r>
        <w:tab/>
      </w:r>
      <w:r>
        <w:tab/>
        <w:t>203 N. Lincoln St</w:t>
      </w:r>
      <w:r w:rsidR="00694757">
        <w:t>reet</w:t>
      </w:r>
      <w:r>
        <w:tab/>
        <w:t xml:space="preserve">   </w:t>
      </w:r>
      <w:r>
        <w:tab/>
        <w:t xml:space="preserve"> E14-20-00-01-11-027-00</w:t>
      </w:r>
      <w:r>
        <w:tab/>
        <w:t>$10,146.77</w:t>
      </w:r>
    </w:p>
    <w:p w:rsidR="008E4AB1" w:rsidRDefault="008E4AB1" w:rsidP="008E4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ab/>
      </w:r>
      <w:r>
        <w:tab/>
        <w:t>Donohue</w:t>
      </w:r>
      <w:r>
        <w:tab/>
      </w:r>
      <w:r w:rsidR="00694757">
        <w:t>Christiansburg, Ohio</w:t>
      </w:r>
    </w:p>
    <w:p w:rsidR="008E4AB1" w:rsidRDefault="008E4AB1" w:rsidP="008E4AB1"/>
    <w:p w:rsidR="008E4AB1" w:rsidRDefault="008E4AB1" w:rsidP="008E4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24</w:t>
      </w:r>
      <w:r w:rsidR="00694757">
        <w:t xml:space="preserve"> </w:t>
      </w:r>
      <w:r>
        <w:t>CV 161</w:t>
      </w:r>
      <w:r>
        <w:tab/>
        <w:t>Juliann</w:t>
      </w:r>
      <w:r>
        <w:tab/>
      </w:r>
      <w:r>
        <w:tab/>
        <w:t>6367 W. State Route 245</w:t>
      </w:r>
      <w:r>
        <w:tab/>
        <w:t>D08-04-13-27-02-109-00</w:t>
      </w:r>
      <w:r>
        <w:tab/>
        <w:t>$ 9,180.60</w:t>
      </w:r>
    </w:p>
    <w:p w:rsidR="00694757" w:rsidRDefault="008E4AB1" w:rsidP="008E4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ab/>
      </w:r>
      <w:r>
        <w:tab/>
      </w:r>
      <w:proofErr w:type="spellStart"/>
      <w:r>
        <w:t>Dohse</w:t>
      </w:r>
      <w:proofErr w:type="spellEnd"/>
      <w:r w:rsidR="00694757">
        <w:tab/>
      </w:r>
      <w:r w:rsidR="00694757">
        <w:tab/>
        <w:t>West Liberty, Ohio</w:t>
      </w:r>
      <w:r w:rsidR="00694757">
        <w:tab/>
      </w:r>
      <w:r w:rsidR="00694757">
        <w:tab/>
        <w:t>D08-04-13-27-02-110-00</w:t>
      </w:r>
    </w:p>
    <w:p w:rsidR="008E4AB1" w:rsidRDefault="008E4AB1" w:rsidP="00694757"/>
    <w:p w:rsidR="00694757" w:rsidRDefault="00694757" w:rsidP="00694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24 CV 162</w:t>
      </w:r>
      <w:r>
        <w:tab/>
        <w:t>Rick Kemp</w:t>
      </w:r>
      <w:r>
        <w:tab/>
        <w:t>6015 North Street</w:t>
      </w:r>
      <w:r>
        <w:tab/>
      </w:r>
      <w:r>
        <w:tab/>
        <w:t>A01-01-12-29-01-007-00</w:t>
      </w:r>
      <w:r>
        <w:tab/>
        <w:t>$ 4,104.63</w:t>
      </w:r>
    </w:p>
    <w:p w:rsidR="00694757" w:rsidRDefault="00694757" w:rsidP="00694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ab/>
      </w:r>
      <w:r>
        <w:tab/>
      </w:r>
      <w:proofErr w:type="gramStart"/>
      <w:r>
        <w:t>and</w:t>
      </w:r>
      <w:proofErr w:type="gramEnd"/>
      <w:r>
        <w:t xml:space="preserve"> Randy </w:t>
      </w:r>
      <w:r>
        <w:tab/>
        <w:t>Conover, Ohio</w:t>
      </w:r>
      <w:r>
        <w:tab/>
      </w:r>
      <w:r>
        <w:tab/>
      </w:r>
      <w:r>
        <w:tab/>
        <w:t>A01-01-12-29-01-009-00</w:t>
      </w:r>
    </w:p>
    <w:p w:rsidR="00694757" w:rsidRDefault="00694757" w:rsidP="00694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ab/>
      </w:r>
      <w:r>
        <w:tab/>
        <w:t>Kemp</w:t>
      </w:r>
      <w:r>
        <w:tab/>
      </w:r>
      <w:r>
        <w:tab/>
      </w:r>
      <w:r>
        <w:tab/>
      </w:r>
      <w:r>
        <w:tab/>
      </w:r>
      <w:r>
        <w:tab/>
      </w:r>
      <w:r>
        <w:tab/>
        <w:t>A01-01-12-29-01-010-00</w:t>
      </w:r>
    </w:p>
    <w:p w:rsidR="00694757" w:rsidRDefault="00694757" w:rsidP="00694757">
      <w:pPr>
        <w:spacing w:after="0" w:line="240" w:lineRule="auto"/>
      </w:pPr>
    </w:p>
    <w:p w:rsidR="00694757" w:rsidRDefault="00694757" w:rsidP="00694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24 CV 165</w:t>
      </w:r>
      <w:r>
        <w:tab/>
        <w:t>Randy Kemp</w:t>
      </w:r>
      <w:r>
        <w:tab/>
        <w:t>6054 North Street</w:t>
      </w:r>
      <w:r>
        <w:tab/>
      </w:r>
      <w:r>
        <w:tab/>
        <w:t>A01-01-12-30-00-006-00</w:t>
      </w:r>
      <w:r>
        <w:tab/>
        <w:t>$15,547.76</w:t>
      </w:r>
    </w:p>
    <w:p w:rsidR="00694757" w:rsidRDefault="00694757" w:rsidP="00694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ab/>
      </w:r>
      <w:r>
        <w:tab/>
      </w:r>
      <w:r>
        <w:tab/>
      </w:r>
      <w:r>
        <w:tab/>
        <w:t>Conover, Ohio</w:t>
      </w:r>
      <w:r>
        <w:tab/>
      </w:r>
      <w:r>
        <w:tab/>
      </w:r>
    </w:p>
    <w:p w:rsidR="00694757" w:rsidRDefault="00694757" w:rsidP="00694757"/>
    <w:p w:rsidR="00694757" w:rsidRDefault="00694757" w:rsidP="00694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24 CV 048</w:t>
      </w:r>
      <w:r>
        <w:tab/>
        <w:t xml:space="preserve">Ruth </w:t>
      </w:r>
      <w:proofErr w:type="spellStart"/>
      <w:r>
        <w:t>Buckney</w:t>
      </w:r>
      <w:proofErr w:type="spellEnd"/>
      <w:r>
        <w:tab/>
        <w:t>430 S. Kenton Street</w:t>
      </w:r>
      <w:r>
        <w:tab/>
      </w:r>
      <w:r>
        <w:tab/>
        <w:t>K48-25-00-02-12-019-00</w:t>
      </w:r>
      <w:r>
        <w:tab/>
        <w:t>$13,007.44</w:t>
      </w:r>
    </w:p>
    <w:p w:rsidR="00694757" w:rsidRDefault="00694757" w:rsidP="00694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ab/>
      </w:r>
      <w:r>
        <w:tab/>
      </w:r>
      <w:r>
        <w:tab/>
      </w:r>
      <w:r>
        <w:tab/>
        <w:t xml:space="preserve">Urbana, Ohio  </w:t>
      </w:r>
    </w:p>
    <w:p w:rsidR="00694757" w:rsidRDefault="00694757" w:rsidP="00694757"/>
    <w:p w:rsidR="00694757" w:rsidRDefault="00694757" w:rsidP="00694757">
      <w:r>
        <w:t xml:space="preserve">The legal description of each parcel may be obtained by viewing the case file at the Champaign County Clerk of Courts, Champaign County Courthouse, </w:t>
      </w:r>
      <w:proofErr w:type="gramStart"/>
      <w:r>
        <w:t>200</w:t>
      </w:r>
      <w:proofErr w:type="gramEnd"/>
      <w:r>
        <w:t xml:space="preserve"> N. Main Street, Urbana, Ohio.</w:t>
      </w:r>
    </w:p>
    <w:p w:rsidR="00694757" w:rsidRDefault="00694757" w:rsidP="00694757">
      <w:pPr>
        <w:rPr>
          <w:b/>
        </w:rPr>
      </w:pPr>
      <w:r w:rsidRPr="00694757">
        <w:rPr>
          <w:b/>
        </w:rPr>
        <w:t>Term of Sale:</w:t>
      </w:r>
    </w:p>
    <w:p w:rsidR="00694757" w:rsidRDefault="00694757" w:rsidP="00694757">
      <w:pPr>
        <w:rPr>
          <w:b/>
          <w:u w:val="single"/>
        </w:rPr>
      </w:pPr>
      <w:r w:rsidRPr="00694757">
        <w:rPr>
          <w:b/>
          <w:u w:val="single"/>
        </w:rPr>
        <w:t>Cash o</w:t>
      </w:r>
      <w:r w:rsidR="00DD276B">
        <w:rPr>
          <w:b/>
          <w:u w:val="single"/>
        </w:rPr>
        <w:t>r</w:t>
      </w:r>
      <w:r w:rsidRPr="00694757">
        <w:rPr>
          <w:b/>
          <w:u w:val="single"/>
        </w:rPr>
        <w:t xml:space="preserve"> cashier’s check for the total purchase price, including court costs due at the time of the sale.</w:t>
      </w:r>
    </w:p>
    <w:p w:rsidR="00694757" w:rsidRDefault="00694757" w:rsidP="00694757">
      <w:pPr>
        <w:spacing w:after="0" w:line="240" w:lineRule="auto"/>
      </w:pPr>
      <w:r>
        <w:t>Attorney Requesting Sale:</w:t>
      </w:r>
    </w:p>
    <w:p w:rsidR="00694757" w:rsidRDefault="00694757" w:rsidP="00694757">
      <w:pPr>
        <w:spacing w:after="0" w:line="240" w:lineRule="auto"/>
      </w:pPr>
      <w:r>
        <w:t>Jane A. Napier, Assistant Prosecutor</w:t>
      </w:r>
    </w:p>
    <w:p w:rsidR="00694757" w:rsidRDefault="00694757" w:rsidP="00694757">
      <w:pPr>
        <w:spacing w:after="0" w:line="240" w:lineRule="auto"/>
      </w:pPr>
      <w:r>
        <w:t>CHAMPAIGN COUNTY COURTHOUSE</w:t>
      </w:r>
    </w:p>
    <w:p w:rsidR="00694757" w:rsidRDefault="00694757" w:rsidP="00694757">
      <w:pPr>
        <w:spacing w:after="0" w:line="240" w:lineRule="auto"/>
      </w:pPr>
      <w:r>
        <w:t>200 N. Main Street</w:t>
      </w:r>
      <w:bookmarkStart w:id="0" w:name="_GoBack"/>
      <w:bookmarkEnd w:id="0"/>
    </w:p>
    <w:p w:rsidR="00694757" w:rsidRDefault="00694757" w:rsidP="00694757">
      <w:pPr>
        <w:spacing w:after="0" w:line="240" w:lineRule="auto"/>
      </w:pPr>
      <w:r>
        <w:t>Urbana, Ohio  43078</w:t>
      </w:r>
    </w:p>
    <w:p w:rsidR="00694757" w:rsidRDefault="00694757" w:rsidP="00694757">
      <w:pPr>
        <w:spacing w:after="0" w:line="240" w:lineRule="auto"/>
      </w:pPr>
      <w:r>
        <w:t>(937)484-1900</w:t>
      </w:r>
    </w:p>
    <w:p w:rsidR="00694757" w:rsidRDefault="00694757" w:rsidP="00694757">
      <w:pPr>
        <w:spacing w:after="0" w:line="240" w:lineRule="auto"/>
      </w:pPr>
    </w:p>
    <w:p w:rsidR="00694757" w:rsidRDefault="00694757" w:rsidP="00694757">
      <w:pPr>
        <w:spacing w:after="0" w:line="240" w:lineRule="auto"/>
      </w:pPr>
      <w:r>
        <w:t>Sheriff Chad M. Burroughs</w:t>
      </w:r>
    </w:p>
    <w:p w:rsidR="00694757" w:rsidRPr="00694757" w:rsidRDefault="00694757" w:rsidP="00694757">
      <w:pPr>
        <w:spacing w:after="0" w:line="240" w:lineRule="auto"/>
      </w:pPr>
      <w:r>
        <w:t>Champaign County, Ohio</w:t>
      </w:r>
    </w:p>
    <w:sectPr w:rsidR="00694757" w:rsidRPr="00694757" w:rsidSect="008E4AB1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B1"/>
    <w:rsid w:val="001E3F9A"/>
    <w:rsid w:val="00694757"/>
    <w:rsid w:val="008E4AB1"/>
    <w:rsid w:val="00DD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0F9B7"/>
  <w15:chartTrackingRefBased/>
  <w15:docId w15:val="{552C29C2-24A2-4AD4-A2FC-1F5391F3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Edwards</dc:creator>
  <cp:keywords/>
  <dc:description/>
  <cp:lastModifiedBy>Robin Edwards</cp:lastModifiedBy>
  <cp:revision>2</cp:revision>
  <cp:lastPrinted>2026-06-30T19:05:00Z</cp:lastPrinted>
  <dcterms:created xsi:type="dcterms:W3CDTF">2026-06-30T18:38:00Z</dcterms:created>
  <dcterms:modified xsi:type="dcterms:W3CDTF">2026-06-30T19:06:00Z</dcterms:modified>
</cp:coreProperties>
</file>